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02" w:rsidRDefault="00373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028">
        <w:t>Plan 2021.</w:t>
      </w:r>
      <w:r w:rsidR="00F01028">
        <w:tab/>
        <w:t xml:space="preserve">            Plan 2022.     </w:t>
      </w:r>
      <w:r w:rsidR="00F01028">
        <w:tab/>
      </w:r>
      <w:r w:rsidR="00F01028">
        <w:tab/>
        <w:t>Plan 2023.</w:t>
      </w:r>
      <w:r>
        <w:tab/>
      </w:r>
      <w:r>
        <w:tab/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1984"/>
        <w:gridCol w:w="2126"/>
        <w:gridCol w:w="2126"/>
      </w:tblGrid>
      <w:tr w:rsidR="005C0FFC" w:rsidTr="00C03D68">
        <w:tc>
          <w:tcPr>
            <w:tcW w:w="1809" w:type="dxa"/>
          </w:tcPr>
          <w:p w:rsidR="005C0FFC" w:rsidRPr="00E84E76" w:rsidRDefault="005C0FFC" w:rsidP="00065E2F">
            <w:pPr>
              <w:rPr>
                <w:sz w:val="20"/>
              </w:rPr>
            </w:pPr>
            <w:r>
              <w:rPr>
                <w:sz w:val="20"/>
              </w:rPr>
              <w:t>Izvor financiranja</w:t>
            </w:r>
          </w:p>
        </w:tc>
        <w:tc>
          <w:tcPr>
            <w:tcW w:w="4962" w:type="dxa"/>
          </w:tcPr>
          <w:p w:rsidR="005C0FFC" w:rsidRDefault="005C0FFC" w:rsidP="00065E2F">
            <w:pPr>
              <w:pStyle w:val="Odlomakpopisa"/>
              <w:numPr>
                <w:ilvl w:val="1"/>
                <w:numId w:val="1"/>
              </w:numPr>
            </w:pPr>
            <w:r>
              <w:t>Prihodi od poreza za redovnu djelatnost</w:t>
            </w:r>
          </w:p>
        </w:tc>
        <w:tc>
          <w:tcPr>
            <w:tcW w:w="1984" w:type="dxa"/>
          </w:tcPr>
          <w:p w:rsidR="005C0FFC" w:rsidRDefault="00F01028" w:rsidP="00FB1C10">
            <w:pPr>
              <w:jc w:val="right"/>
            </w:pPr>
            <w:r>
              <w:t>68.850,00</w:t>
            </w:r>
          </w:p>
        </w:tc>
        <w:tc>
          <w:tcPr>
            <w:tcW w:w="2126" w:type="dxa"/>
          </w:tcPr>
          <w:p w:rsidR="005C0FFC" w:rsidRDefault="00F01028" w:rsidP="001E2CC1">
            <w:pPr>
              <w:jc w:val="right"/>
            </w:pPr>
            <w:r>
              <w:t>70.930,00</w:t>
            </w:r>
          </w:p>
        </w:tc>
        <w:tc>
          <w:tcPr>
            <w:tcW w:w="2126" w:type="dxa"/>
          </w:tcPr>
          <w:p w:rsidR="005C0FFC" w:rsidRDefault="00F01028" w:rsidP="00FB1C10">
            <w:pPr>
              <w:jc w:val="right"/>
            </w:pPr>
            <w:r>
              <w:t>73.060,00</w:t>
            </w:r>
          </w:p>
        </w:tc>
      </w:tr>
      <w:tr w:rsidR="005C0FFC" w:rsidTr="00C03D68">
        <w:tc>
          <w:tcPr>
            <w:tcW w:w="1809" w:type="dxa"/>
          </w:tcPr>
          <w:p w:rsidR="005C0FFC" w:rsidRDefault="005C0FFC" w:rsidP="00065E2F">
            <w:r>
              <w:t>6</w:t>
            </w:r>
          </w:p>
        </w:tc>
        <w:tc>
          <w:tcPr>
            <w:tcW w:w="4962" w:type="dxa"/>
          </w:tcPr>
          <w:p w:rsidR="005C0FFC" w:rsidRDefault="005C0FFC" w:rsidP="00065E2F">
            <w:r>
              <w:t>Prihodi od poreza za redovnu djelatnost</w:t>
            </w:r>
          </w:p>
        </w:tc>
        <w:tc>
          <w:tcPr>
            <w:tcW w:w="1984" w:type="dxa"/>
          </w:tcPr>
          <w:p w:rsidR="005C0FFC" w:rsidRDefault="00F01028" w:rsidP="00FB1C10">
            <w:pPr>
              <w:jc w:val="right"/>
            </w:pPr>
            <w:r>
              <w:t>68.850,00</w:t>
            </w:r>
          </w:p>
        </w:tc>
        <w:tc>
          <w:tcPr>
            <w:tcW w:w="2126" w:type="dxa"/>
          </w:tcPr>
          <w:p w:rsidR="005C0FFC" w:rsidRDefault="00F01028" w:rsidP="001E2CC1">
            <w:pPr>
              <w:jc w:val="right"/>
            </w:pPr>
            <w:r>
              <w:t>70.930,00</w:t>
            </w:r>
          </w:p>
        </w:tc>
        <w:tc>
          <w:tcPr>
            <w:tcW w:w="2126" w:type="dxa"/>
          </w:tcPr>
          <w:p w:rsidR="005C0FFC" w:rsidRDefault="00F01028" w:rsidP="00FB1C10">
            <w:pPr>
              <w:jc w:val="right"/>
            </w:pPr>
            <w:r>
              <w:t>73.060,00</w:t>
            </w:r>
          </w:p>
        </w:tc>
      </w:tr>
      <w:tr w:rsidR="00F01028" w:rsidTr="00C03D68">
        <w:tc>
          <w:tcPr>
            <w:tcW w:w="1809" w:type="dxa"/>
          </w:tcPr>
          <w:p w:rsidR="00F01028" w:rsidRDefault="00F01028" w:rsidP="00065E2F">
            <w:r>
              <w:t>67</w:t>
            </w:r>
          </w:p>
        </w:tc>
        <w:tc>
          <w:tcPr>
            <w:tcW w:w="4962" w:type="dxa"/>
          </w:tcPr>
          <w:p w:rsidR="00F01028" w:rsidRDefault="00F01028" w:rsidP="00065E2F">
            <w:r>
              <w:t>Prihodi od poreza za redovnu djelatnost</w:t>
            </w:r>
          </w:p>
        </w:tc>
        <w:tc>
          <w:tcPr>
            <w:tcW w:w="1984" w:type="dxa"/>
          </w:tcPr>
          <w:p w:rsidR="00F01028" w:rsidRDefault="00F01028" w:rsidP="007230EA">
            <w:pPr>
              <w:jc w:val="right"/>
            </w:pPr>
            <w:r>
              <w:t>68.850,00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70.930,00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73.060,00</w:t>
            </w:r>
          </w:p>
        </w:tc>
      </w:tr>
      <w:tr w:rsidR="00F01028" w:rsidTr="00C03D68">
        <w:tc>
          <w:tcPr>
            <w:tcW w:w="1809" w:type="dxa"/>
          </w:tcPr>
          <w:p w:rsidR="00F01028" w:rsidRDefault="00F01028" w:rsidP="00065E2F">
            <w:r>
              <w:t>671</w:t>
            </w:r>
          </w:p>
        </w:tc>
        <w:tc>
          <w:tcPr>
            <w:tcW w:w="4962" w:type="dxa"/>
          </w:tcPr>
          <w:p w:rsidR="00F01028" w:rsidRDefault="00F01028" w:rsidP="00065E2F">
            <w:r>
              <w:t>Prihodi od poreza za redovnu djelatnost</w:t>
            </w:r>
          </w:p>
        </w:tc>
        <w:tc>
          <w:tcPr>
            <w:tcW w:w="1984" w:type="dxa"/>
          </w:tcPr>
          <w:p w:rsidR="00F01028" w:rsidRDefault="00F01028" w:rsidP="007230EA">
            <w:pPr>
              <w:jc w:val="right"/>
            </w:pPr>
            <w:r>
              <w:t>68.850,00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70.930,00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73.060,00</w:t>
            </w:r>
          </w:p>
        </w:tc>
      </w:tr>
      <w:tr w:rsidR="00F01028" w:rsidTr="00C03D68">
        <w:tc>
          <w:tcPr>
            <w:tcW w:w="1809" w:type="dxa"/>
          </w:tcPr>
          <w:p w:rsidR="00F01028" w:rsidRDefault="00F01028" w:rsidP="00065E2F">
            <w:r>
              <w:t>Izvor financiranja</w:t>
            </w:r>
          </w:p>
        </w:tc>
        <w:tc>
          <w:tcPr>
            <w:tcW w:w="4962" w:type="dxa"/>
          </w:tcPr>
          <w:p w:rsidR="00F01028" w:rsidRDefault="00F01028" w:rsidP="00065E2F">
            <w:r>
              <w:t>5.4. Pomoći izravnanja za decentralizirane funkcije</w:t>
            </w:r>
          </w:p>
        </w:tc>
        <w:tc>
          <w:tcPr>
            <w:tcW w:w="1984" w:type="dxa"/>
          </w:tcPr>
          <w:p w:rsidR="00F01028" w:rsidRDefault="00F01028" w:rsidP="00FB1C10">
            <w:pPr>
              <w:jc w:val="right"/>
            </w:pPr>
            <w:r>
              <w:t>394.500,00</w:t>
            </w:r>
          </w:p>
        </w:tc>
        <w:tc>
          <w:tcPr>
            <w:tcW w:w="2126" w:type="dxa"/>
          </w:tcPr>
          <w:p w:rsidR="00F01028" w:rsidRDefault="00F01028" w:rsidP="001E2CC1">
            <w:pPr>
              <w:jc w:val="right"/>
            </w:pPr>
            <w:r>
              <w:t>406.390,00</w:t>
            </w:r>
          </w:p>
        </w:tc>
        <w:tc>
          <w:tcPr>
            <w:tcW w:w="2126" w:type="dxa"/>
          </w:tcPr>
          <w:p w:rsidR="00F01028" w:rsidRDefault="00F01028" w:rsidP="00FB1C10">
            <w:pPr>
              <w:jc w:val="right"/>
            </w:pPr>
            <w:r>
              <w:t>418.570,00</w:t>
            </w:r>
          </w:p>
        </w:tc>
      </w:tr>
      <w:tr w:rsidR="00F01028" w:rsidTr="00C03D68">
        <w:tc>
          <w:tcPr>
            <w:tcW w:w="1809" w:type="dxa"/>
          </w:tcPr>
          <w:p w:rsidR="00F01028" w:rsidRDefault="00F01028" w:rsidP="00065E2F">
            <w:r>
              <w:t>6</w:t>
            </w:r>
          </w:p>
        </w:tc>
        <w:tc>
          <w:tcPr>
            <w:tcW w:w="4962" w:type="dxa"/>
          </w:tcPr>
          <w:p w:rsidR="00F01028" w:rsidRDefault="00F01028" w:rsidP="00065E2F">
            <w:r>
              <w:t>Pomoći izravnanja za decentralizirane funkcije</w:t>
            </w:r>
          </w:p>
        </w:tc>
        <w:tc>
          <w:tcPr>
            <w:tcW w:w="1984" w:type="dxa"/>
          </w:tcPr>
          <w:p w:rsidR="00F01028" w:rsidRDefault="00F01028" w:rsidP="007230EA">
            <w:pPr>
              <w:jc w:val="right"/>
            </w:pPr>
            <w:r>
              <w:t>394.500,00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406.390,00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418.570,00</w:t>
            </w:r>
          </w:p>
        </w:tc>
      </w:tr>
      <w:tr w:rsidR="00F01028" w:rsidTr="00C03D68">
        <w:tc>
          <w:tcPr>
            <w:tcW w:w="1809" w:type="dxa"/>
          </w:tcPr>
          <w:p w:rsidR="00F01028" w:rsidRDefault="00F01028" w:rsidP="00065E2F">
            <w:r>
              <w:t>67</w:t>
            </w:r>
          </w:p>
        </w:tc>
        <w:tc>
          <w:tcPr>
            <w:tcW w:w="4962" w:type="dxa"/>
          </w:tcPr>
          <w:p w:rsidR="00F01028" w:rsidRDefault="00F01028" w:rsidP="00065E2F">
            <w:r>
              <w:t>Pomoći izravnanja za decentralizirane funkcije</w:t>
            </w:r>
          </w:p>
        </w:tc>
        <w:tc>
          <w:tcPr>
            <w:tcW w:w="1984" w:type="dxa"/>
          </w:tcPr>
          <w:p w:rsidR="00F01028" w:rsidRDefault="00F01028" w:rsidP="007230EA">
            <w:pPr>
              <w:jc w:val="right"/>
            </w:pPr>
            <w:r>
              <w:t>394.500,00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406.390,00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418.570,00</w:t>
            </w:r>
          </w:p>
        </w:tc>
      </w:tr>
      <w:tr w:rsidR="00F01028" w:rsidTr="00C03D68">
        <w:tc>
          <w:tcPr>
            <w:tcW w:w="1809" w:type="dxa"/>
          </w:tcPr>
          <w:p w:rsidR="00F01028" w:rsidRDefault="00F01028" w:rsidP="00065E2F">
            <w:r>
              <w:t>671</w:t>
            </w:r>
          </w:p>
        </w:tc>
        <w:tc>
          <w:tcPr>
            <w:tcW w:w="4962" w:type="dxa"/>
          </w:tcPr>
          <w:p w:rsidR="00F01028" w:rsidRDefault="00F01028" w:rsidP="00065E2F">
            <w:r>
              <w:t>Pomoći izravnanja za decentralizirane funkcije</w:t>
            </w:r>
          </w:p>
        </w:tc>
        <w:tc>
          <w:tcPr>
            <w:tcW w:w="1984" w:type="dxa"/>
          </w:tcPr>
          <w:p w:rsidR="00F01028" w:rsidRDefault="00F01028" w:rsidP="007230EA">
            <w:pPr>
              <w:jc w:val="right"/>
            </w:pPr>
            <w:r>
              <w:t>394.500,00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406.390,00</w:t>
            </w:r>
          </w:p>
        </w:tc>
        <w:tc>
          <w:tcPr>
            <w:tcW w:w="2126" w:type="dxa"/>
          </w:tcPr>
          <w:p w:rsidR="00F01028" w:rsidRDefault="00F01028" w:rsidP="007230EA">
            <w:pPr>
              <w:jc w:val="right"/>
            </w:pPr>
            <w:r>
              <w:t>418.570,00</w:t>
            </w:r>
          </w:p>
        </w:tc>
      </w:tr>
      <w:tr w:rsidR="00F01028" w:rsidTr="00C03D68">
        <w:tc>
          <w:tcPr>
            <w:tcW w:w="1809" w:type="dxa"/>
          </w:tcPr>
          <w:p w:rsidR="00F01028" w:rsidRDefault="00F01028" w:rsidP="00065E2F">
            <w:r>
              <w:t xml:space="preserve">Ukupno prihodi </w:t>
            </w:r>
          </w:p>
        </w:tc>
        <w:tc>
          <w:tcPr>
            <w:tcW w:w="4962" w:type="dxa"/>
          </w:tcPr>
          <w:p w:rsidR="00F01028" w:rsidRDefault="00F01028" w:rsidP="00065E2F"/>
        </w:tc>
        <w:tc>
          <w:tcPr>
            <w:tcW w:w="1984" w:type="dxa"/>
          </w:tcPr>
          <w:p w:rsidR="00F01028" w:rsidRDefault="00F01028" w:rsidP="00373E14">
            <w:pPr>
              <w:jc w:val="right"/>
            </w:pPr>
            <w:r>
              <w:t>6.747.900,00</w:t>
            </w:r>
          </w:p>
        </w:tc>
        <w:tc>
          <w:tcPr>
            <w:tcW w:w="2126" w:type="dxa"/>
          </w:tcPr>
          <w:p w:rsidR="00F01028" w:rsidRDefault="00F01028" w:rsidP="00F01028">
            <w:pPr>
              <w:jc w:val="right"/>
            </w:pPr>
            <w:r>
              <w:t>6.950.430,00</w:t>
            </w:r>
          </w:p>
        </w:tc>
        <w:tc>
          <w:tcPr>
            <w:tcW w:w="2126" w:type="dxa"/>
          </w:tcPr>
          <w:p w:rsidR="00F01028" w:rsidRDefault="00F01028" w:rsidP="00373E14">
            <w:pPr>
              <w:jc w:val="right"/>
            </w:pPr>
            <w:r>
              <w:t>7.158.830,00</w:t>
            </w:r>
          </w:p>
        </w:tc>
      </w:tr>
    </w:tbl>
    <w:p w:rsidR="00373E14" w:rsidRDefault="00373E14"/>
    <w:p w:rsidR="00373E14" w:rsidRDefault="00373E14"/>
    <w:p w:rsidR="00373E14" w:rsidRDefault="00373E14">
      <w:r>
        <w:t>U Novigradu Podravskom, ______________________________</w:t>
      </w:r>
    </w:p>
    <w:p w:rsidR="00373E14" w:rsidRDefault="00373E14"/>
    <w:p w:rsidR="00373E14" w:rsidRDefault="00373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  <w:bookmarkStart w:id="0" w:name="_GoBack"/>
      <w:bookmarkEnd w:id="0"/>
    </w:p>
    <w:p w:rsidR="00373E14" w:rsidRDefault="00373E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Peroš</w:t>
      </w:r>
      <w:proofErr w:type="spellEnd"/>
    </w:p>
    <w:p w:rsidR="00373E14" w:rsidRDefault="00373E14"/>
    <w:p w:rsidR="00373E14" w:rsidRDefault="00373E14"/>
    <w:sectPr w:rsidR="00373E14" w:rsidSect="00E84E7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CED"/>
    <w:multiLevelType w:val="multilevel"/>
    <w:tmpl w:val="AC04A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6"/>
    <w:rsid w:val="00373E14"/>
    <w:rsid w:val="004723FD"/>
    <w:rsid w:val="005C0FFC"/>
    <w:rsid w:val="009E7E02"/>
    <w:rsid w:val="00B24E77"/>
    <w:rsid w:val="00E83718"/>
    <w:rsid w:val="00E84E76"/>
    <w:rsid w:val="00F01028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84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cp:lastPrinted>2019-12-09T09:32:00Z</cp:lastPrinted>
  <dcterms:created xsi:type="dcterms:W3CDTF">2020-12-01T10:14:00Z</dcterms:created>
  <dcterms:modified xsi:type="dcterms:W3CDTF">2020-12-01T10:14:00Z</dcterms:modified>
</cp:coreProperties>
</file>